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6295" w14:textId="77777777" w:rsidR="00AD4A17" w:rsidRPr="009B5707" w:rsidRDefault="00AD4A17" w:rsidP="00AD4A17">
      <w:pPr>
        <w:rPr>
          <w:rFonts w:eastAsia="Calibri" w:cstheme="minorHAnsi"/>
          <w:b/>
          <w:bCs/>
          <w:sz w:val="24"/>
          <w:szCs w:val="24"/>
        </w:rPr>
      </w:pPr>
      <w:r w:rsidRPr="009B5707">
        <w:rPr>
          <w:rFonts w:eastAsia="Calibri" w:cstheme="minorHAnsi"/>
          <w:sz w:val="24"/>
          <w:szCs w:val="24"/>
        </w:rPr>
        <w:t xml:space="preserve">Subject Line: </w:t>
      </w:r>
      <w:r w:rsidRPr="009B5707">
        <w:rPr>
          <w:rFonts w:eastAsia="Calibri" w:cstheme="minorHAnsi"/>
          <w:b/>
          <w:bCs/>
          <w:sz w:val="24"/>
          <w:szCs w:val="24"/>
        </w:rPr>
        <w:t>Request to Attend NerdioCon 2024 (Feb 12-16, 2024)</w:t>
      </w:r>
    </w:p>
    <w:p w14:paraId="45C7BD2E" w14:textId="77777777" w:rsidR="00AD4A17" w:rsidRPr="009B5707" w:rsidRDefault="00AD4A17" w:rsidP="00AD4A17">
      <w:pPr>
        <w:rPr>
          <w:rFonts w:eastAsia="Calibri" w:cstheme="minorHAnsi"/>
          <w:sz w:val="24"/>
          <w:szCs w:val="24"/>
        </w:rPr>
      </w:pPr>
    </w:p>
    <w:p w14:paraId="1AB15964" w14:textId="77777777" w:rsidR="00AD4A17" w:rsidRPr="009B5707" w:rsidRDefault="00AD4A17" w:rsidP="00AD4A17">
      <w:pPr>
        <w:rPr>
          <w:rFonts w:eastAsia="Calibri" w:cstheme="minorHAnsi"/>
          <w:sz w:val="24"/>
          <w:szCs w:val="24"/>
        </w:rPr>
      </w:pPr>
      <w:r w:rsidRPr="009B5707">
        <w:rPr>
          <w:rFonts w:eastAsia="Calibri" w:cstheme="minorHAnsi"/>
          <w:sz w:val="24"/>
          <w:szCs w:val="24"/>
        </w:rPr>
        <w:t xml:space="preserve">Hello </w:t>
      </w:r>
      <w:r w:rsidRPr="009B5707">
        <w:rPr>
          <w:rFonts w:eastAsia="Calibri" w:cstheme="minorHAnsi"/>
          <w:i/>
          <w:iCs/>
          <w:sz w:val="24"/>
          <w:szCs w:val="24"/>
        </w:rPr>
        <w:t>[Supervisor's Name]</w:t>
      </w:r>
      <w:r w:rsidRPr="009B5707">
        <w:rPr>
          <w:rFonts w:eastAsia="Calibri" w:cstheme="minorHAnsi"/>
          <w:sz w:val="24"/>
          <w:szCs w:val="24"/>
        </w:rPr>
        <w:t>,</w:t>
      </w:r>
    </w:p>
    <w:p w14:paraId="20BF1657" w14:textId="77777777" w:rsidR="00AD4A17" w:rsidRPr="009B5707" w:rsidRDefault="00AD4A17" w:rsidP="00AD4A17">
      <w:pPr>
        <w:rPr>
          <w:rFonts w:eastAsia="Calibri" w:cstheme="minorHAnsi"/>
          <w:sz w:val="24"/>
          <w:szCs w:val="24"/>
        </w:rPr>
      </w:pPr>
      <w:r w:rsidRPr="009B5707">
        <w:rPr>
          <w:rFonts w:eastAsia="Calibri" w:cstheme="minorHAnsi"/>
          <w:sz w:val="24"/>
          <w:szCs w:val="24"/>
        </w:rPr>
        <w:t xml:space="preserve">Hope all is well. I am writing to request your approval to attend NerdioCon 2024. It is a unique channel IT conference that will be held in Punta Cana, Dominican Republic from February 12-16, 2024. </w:t>
      </w:r>
    </w:p>
    <w:p w14:paraId="5DC8C63E" w14:textId="77777777" w:rsidR="00AD4A17" w:rsidRPr="009B5707" w:rsidRDefault="00AD4A17" w:rsidP="00AD4A17">
      <w:pPr>
        <w:rPr>
          <w:rFonts w:eastAsia="Calibri" w:cstheme="minorHAnsi"/>
          <w:sz w:val="24"/>
          <w:szCs w:val="24"/>
        </w:rPr>
      </w:pPr>
      <w:r w:rsidRPr="009B5707">
        <w:rPr>
          <w:rFonts w:eastAsia="Calibri" w:cstheme="minorHAnsi"/>
          <w:sz w:val="24"/>
          <w:szCs w:val="24"/>
        </w:rPr>
        <w:t>I believe that the knowledge and acumen I will acquire at this conference will not only greatly benefit my personal development at this company but will also have a positive impact on our company’s growth and competitiveness.</w:t>
      </w:r>
    </w:p>
    <w:p w14:paraId="7A6A3307" w14:textId="77777777" w:rsidR="00AD4A17" w:rsidRPr="009B5707" w:rsidRDefault="00AD4A17" w:rsidP="00AD4A17">
      <w:pPr>
        <w:rPr>
          <w:rFonts w:eastAsia="Calibri" w:cstheme="minorHAnsi"/>
          <w:sz w:val="24"/>
          <w:szCs w:val="24"/>
        </w:rPr>
      </w:pPr>
      <w:r w:rsidRPr="009B5707">
        <w:rPr>
          <w:rFonts w:eastAsia="Calibri" w:cstheme="minorHAnsi"/>
          <w:sz w:val="24"/>
          <w:szCs w:val="24"/>
        </w:rPr>
        <w:t xml:space="preserve">Don’t let the tropical location fool you – </w:t>
      </w:r>
      <w:hyperlink r:id="rId6">
        <w:r w:rsidRPr="009B5707">
          <w:rPr>
            <w:rStyle w:val="Hyperlink"/>
            <w:rFonts w:eastAsia="Calibri" w:cstheme="minorHAnsi"/>
            <w:sz w:val="24"/>
            <w:szCs w:val="24"/>
          </w:rPr>
          <w:t>NerdioCon</w:t>
        </w:r>
      </w:hyperlink>
      <w:r w:rsidRPr="009B5707">
        <w:rPr>
          <w:rFonts w:eastAsia="Calibri" w:cstheme="minorHAnsi"/>
          <w:sz w:val="24"/>
          <w:szCs w:val="24"/>
        </w:rPr>
        <w:t xml:space="preserve"> is quickly becoming renowned for its exceptional educational value and unparalleled access to Microsoft product and business executive leaders. It offers a wide range of sessions and hands-on content that are specifically tailored to IT service providers like us. </w:t>
      </w:r>
    </w:p>
    <w:p w14:paraId="57349312" w14:textId="77777777" w:rsidR="00AD4A17" w:rsidRPr="009B5707" w:rsidRDefault="00AD4A17" w:rsidP="00AD4A17">
      <w:pPr>
        <w:rPr>
          <w:rFonts w:eastAsia="Calibri" w:cstheme="minorHAnsi"/>
          <w:sz w:val="24"/>
          <w:szCs w:val="24"/>
        </w:rPr>
      </w:pPr>
      <w:r w:rsidRPr="009B5707">
        <w:rPr>
          <w:rFonts w:eastAsia="Calibri" w:cstheme="minorHAnsi"/>
          <w:sz w:val="24"/>
          <w:szCs w:val="24"/>
        </w:rPr>
        <w:t xml:space="preserve">Attending this conference would allow me to gain valuable insights into the latest advancements in Microsoft technology, and better understand how our organization can leverage them to increase profits, reduce risk, and improve operational efficiency. </w:t>
      </w:r>
    </w:p>
    <w:p w14:paraId="16FAF960" w14:textId="77777777" w:rsidR="00AD4A17" w:rsidRPr="009B5707" w:rsidRDefault="00AD4A17" w:rsidP="00AD4A17">
      <w:pPr>
        <w:rPr>
          <w:rFonts w:eastAsia="Calibri" w:cstheme="minorHAnsi"/>
          <w:sz w:val="24"/>
          <w:szCs w:val="24"/>
        </w:rPr>
      </w:pPr>
      <w:r w:rsidRPr="009B5707">
        <w:rPr>
          <w:rFonts w:eastAsia="Calibri" w:cstheme="minorHAnsi"/>
          <w:sz w:val="24"/>
          <w:szCs w:val="24"/>
        </w:rPr>
        <w:t>Here are key benefits of attending NerdioCon 2024:</w:t>
      </w:r>
    </w:p>
    <w:p w14:paraId="353D9791" w14:textId="77777777" w:rsidR="00AD4A17" w:rsidRPr="009B5707" w:rsidRDefault="00AD4A17" w:rsidP="00AD4A17">
      <w:pPr>
        <w:ind w:left="720"/>
        <w:rPr>
          <w:rFonts w:eastAsia="Calibri" w:cstheme="minorHAnsi"/>
          <w:sz w:val="24"/>
          <w:szCs w:val="24"/>
        </w:rPr>
      </w:pPr>
      <w:r w:rsidRPr="009B5707">
        <w:rPr>
          <w:rFonts w:eastAsia="Calibri" w:cstheme="minorHAnsi"/>
          <w:b/>
          <w:bCs/>
          <w:sz w:val="24"/>
          <w:szCs w:val="24"/>
        </w:rPr>
        <w:t xml:space="preserve">In-Depth Technical Knowledge: </w:t>
      </w:r>
      <w:r w:rsidRPr="009B5707">
        <w:rPr>
          <w:rFonts w:eastAsia="Calibri" w:cstheme="minorHAnsi"/>
          <w:sz w:val="24"/>
          <w:szCs w:val="24"/>
        </w:rPr>
        <w:t xml:space="preserve">NerdioCon provides access to industry experts and thought leaders. The conference enlists experts across multiple areas of Microsoft expertise to provide </w:t>
      </w:r>
      <w:bookmarkStart w:id="0" w:name="_Int_s8xnnz94"/>
      <w:proofErr w:type="gramStart"/>
      <w:r w:rsidRPr="009B5707">
        <w:rPr>
          <w:rFonts w:eastAsia="Calibri" w:cstheme="minorHAnsi"/>
          <w:sz w:val="24"/>
          <w:szCs w:val="24"/>
        </w:rPr>
        <w:t>partners</w:t>
      </w:r>
      <w:bookmarkEnd w:id="0"/>
      <w:proofErr w:type="gramEnd"/>
      <w:r w:rsidRPr="009B5707">
        <w:rPr>
          <w:rFonts w:eastAsia="Calibri" w:cstheme="minorHAnsi"/>
          <w:sz w:val="24"/>
          <w:szCs w:val="24"/>
        </w:rPr>
        <w:t xml:space="preserve"> a 360-degree view on how to maximize their IT strategies and Microsoft investments. </w:t>
      </w:r>
    </w:p>
    <w:p w14:paraId="16EC584A" w14:textId="77777777" w:rsidR="00AD4A17" w:rsidRPr="009B5707" w:rsidRDefault="00AD4A17" w:rsidP="00AD4A17">
      <w:pPr>
        <w:ind w:left="720"/>
        <w:rPr>
          <w:rFonts w:eastAsia="Calibri" w:cstheme="minorHAnsi"/>
          <w:sz w:val="24"/>
          <w:szCs w:val="24"/>
        </w:rPr>
      </w:pPr>
      <w:r w:rsidRPr="009B5707">
        <w:rPr>
          <w:rFonts w:eastAsia="Calibri" w:cstheme="minorHAnsi"/>
          <w:b/>
          <w:bCs/>
          <w:sz w:val="24"/>
          <w:szCs w:val="24"/>
        </w:rPr>
        <w:t>Practical Hands-On Experience:</w:t>
      </w:r>
      <w:r w:rsidRPr="009B5707">
        <w:rPr>
          <w:rFonts w:eastAsia="Calibri" w:cstheme="minorHAnsi"/>
          <w:sz w:val="24"/>
          <w:szCs w:val="24"/>
        </w:rPr>
        <w:t xml:space="preserve"> The conference offers hands-on labs and workshops where I can gain practical experience with Microsoft cloud technologies and earn certifications. </w:t>
      </w:r>
      <w:proofErr w:type="gramStart"/>
      <w:r w:rsidRPr="009B5707">
        <w:rPr>
          <w:rFonts w:eastAsia="Calibri" w:cstheme="minorHAnsi"/>
          <w:sz w:val="24"/>
          <w:szCs w:val="24"/>
        </w:rPr>
        <w:t>These</w:t>
      </w:r>
      <w:proofErr w:type="gramEnd"/>
      <w:r w:rsidRPr="009B5707">
        <w:rPr>
          <w:rFonts w:eastAsia="Calibri" w:cstheme="minorHAnsi"/>
          <w:sz w:val="24"/>
          <w:szCs w:val="24"/>
        </w:rPr>
        <w:t xml:space="preserve"> will enable me to return with concrete skills that can be applied immediately to enhance our operations.</w:t>
      </w:r>
    </w:p>
    <w:p w14:paraId="0403D4B8" w14:textId="77777777" w:rsidR="00AD4A17" w:rsidRPr="009B5707" w:rsidRDefault="00AD4A17" w:rsidP="00AD4A17">
      <w:pPr>
        <w:ind w:left="720"/>
        <w:rPr>
          <w:rFonts w:eastAsia="Calibri" w:cstheme="minorHAnsi"/>
          <w:sz w:val="24"/>
          <w:szCs w:val="24"/>
        </w:rPr>
      </w:pPr>
      <w:r w:rsidRPr="009B5707">
        <w:rPr>
          <w:rFonts w:eastAsia="Calibri" w:cstheme="minorHAnsi"/>
          <w:b/>
          <w:bCs/>
          <w:sz w:val="24"/>
          <w:szCs w:val="24"/>
        </w:rPr>
        <w:t>Networking Opportunities:</w:t>
      </w:r>
      <w:r w:rsidRPr="009B5707">
        <w:rPr>
          <w:rFonts w:eastAsia="Calibri" w:cstheme="minorHAnsi"/>
          <w:sz w:val="24"/>
          <w:szCs w:val="24"/>
        </w:rPr>
        <w:t xml:space="preserve"> NerdioCon is an ideal platform to connect with IT professionals and peers from around the world. These connections can open doors to collaboration, knowledge sharing, and even potential business opportunities.</w:t>
      </w:r>
    </w:p>
    <w:p w14:paraId="22045569" w14:textId="77777777" w:rsidR="00AD4A17" w:rsidRPr="009B5707" w:rsidRDefault="00AD4A17" w:rsidP="00AD4A17">
      <w:pPr>
        <w:ind w:left="720"/>
        <w:rPr>
          <w:rFonts w:eastAsia="Calibri" w:cstheme="minorHAnsi"/>
          <w:sz w:val="24"/>
          <w:szCs w:val="24"/>
        </w:rPr>
      </w:pPr>
      <w:r w:rsidRPr="009B5707">
        <w:rPr>
          <w:rFonts w:eastAsia="Calibri" w:cstheme="minorHAnsi"/>
          <w:b/>
          <w:bCs/>
          <w:sz w:val="24"/>
          <w:szCs w:val="24"/>
        </w:rPr>
        <w:t xml:space="preserve">Top Channel Vendors: </w:t>
      </w:r>
      <w:r w:rsidRPr="009B5707">
        <w:rPr>
          <w:rFonts w:eastAsia="Calibri" w:cstheme="minorHAnsi"/>
          <w:sz w:val="24"/>
          <w:szCs w:val="24"/>
        </w:rPr>
        <w:t>The event features a vendor exhibit area where leading technology providers showcase their latest solutions. There will be approximately 30 vendors in attendance this year. This is a unique opportunity to explore tools and products that could benefit our organization and improve our service offerings.</w:t>
      </w:r>
    </w:p>
    <w:p w14:paraId="1B4D6A53" w14:textId="77777777" w:rsidR="00AD4A17" w:rsidRPr="009B5707" w:rsidRDefault="00AD4A17" w:rsidP="00AD4A17">
      <w:pPr>
        <w:ind w:left="720"/>
        <w:rPr>
          <w:rFonts w:eastAsia="Calibri" w:cstheme="minorHAnsi"/>
          <w:sz w:val="24"/>
          <w:szCs w:val="24"/>
        </w:rPr>
      </w:pPr>
      <w:r w:rsidRPr="009B5707">
        <w:rPr>
          <w:rFonts w:eastAsia="Calibri" w:cstheme="minorHAnsi"/>
          <w:b/>
          <w:bCs/>
          <w:sz w:val="24"/>
          <w:szCs w:val="24"/>
        </w:rPr>
        <w:lastRenderedPageBreak/>
        <w:t>Cost-Effective Microsoft Insights:</w:t>
      </w:r>
      <w:r w:rsidRPr="009B5707">
        <w:rPr>
          <w:rFonts w:eastAsia="Calibri" w:cstheme="minorHAnsi"/>
          <w:sz w:val="24"/>
          <w:szCs w:val="24"/>
        </w:rPr>
        <w:t xml:space="preserve"> Our customers are increasingly looking into how they can do more with native Microsoft solutions and asking about how to leverage the cloud while being strategic about costs and resources. By attending NerdioCon and gaining a deeper understanding of Microsoft cloud technologies and tactics, I can identify cost-effective solutions that align with our business goals, and those of our customers, and enhance our organization’s bottom line.</w:t>
      </w:r>
    </w:p>
    <w:p w14:paraId="03F4A914" w14:textId="77777777" w:rsidR="00AD4A17" w:rsidRPr="009B5707" w:rsidRDefault="00AD4A17" w:rsidP="00AD4A17">
      <w:pPr>
        <w:rPr>
          <w:rFonts w:eastAsia="Calibri" w:cstheme="minorHAnsi"/>
          <w:sz w:val="24"/>
          <w:szCs w:val="24"/>
        </w:rPr>
      </w:pPr>
      <w:r w:rsidRPr="009B5707">
        <w:rPr>
          <w:rFonts w:eastAsia="Calibri" w:cstheme="minorHAnsi"/>
          <w:sz w:val="24"/>
          <w:szCs w:val="24"/>
        </w:rPr>
        <w:t xml:space="preserve">Might I be able to attend NerdioCon 2024, or are you open to </w:t>
      </w:r>
      <w:proofErr w:type="gramStart"/>
      <w:r w:rsidRPr="009B5707">
        <w:rPr>
          <w:rFonts w:eastAsia="Calibri" w:cstheme="minorHAnsi"/>
          <w:sz w:val="24"/>
          <w:szCs w:val="24"/>
        </w:rPr>
        <w:t>having a discussion about</w:t>
      </w:r>
      <w:proofErr w:type="gramEnd"/>
      <w:r w:rsidRPr="009B5707">
        <w:rPr>
          <w:rFonts w:eastAsia="Calibri" w:cstheme="minorHAnsi"/>
          <w:sz w:val="24"/>
          <w:szCs w:val="24"/>
        </w:rPr>
        <w:t xml:space="preserve"> what it will take to get me there? </w:t>
      </w:r>
    </w:p>
    <w:p w14:paraId="5C071D36" w14:textId="77777777" w:rsidR="00AD4A17" w:rsidRPr="009B5707" w:rsidRDefault="00AD4A17" w:rsidP="00AD4A17">
      <w:pPr>
        <w:rPr>
          <w:rFonts w:eastAsia="Calibri" w:cstheme="minorHAnsi"/>
          <w:sz w:val="24"/>
          <w:szCs w:val="24"/>
        </w:rPr>
      </w:pPr>
      <w:r w:rsidRPr="009B5707">
        <w:rPr>
          <w:rFonts w:eastAsia="Calibri" w:cstheme="minorHAnsi"/>
          <w:sz w:val="24"/>
          <w:szCs w:val="24"/>
        </w:rPr>
        <w:t xml:space="preserve">I am happy to talk through any further details about the conference or answer any questions you may have regarding this opportunity. If cost to attend might be an issue, Nerdio does offer discounts and even funds trips for top service providers they work with. They are offering promotions at this time related to NerdioCon attendance and getting new partnerships off the ground. </w:t>
      </w:r>
    </w:p>
    <w:p w14:paraId="17F87C42" w14:textId="77777777" w:rsidR="00AD4A17" w:rsidRPr="009B5707" w:rsidRDefault="00AD4A17" w:rsidP="00AD4A17">
      <w:pPr>
        <w:rPr>
          <w:rFonts w:eastAsia="Calibri" w:cstheme="minorHAnsi"/>
          <w:sz w:val="24"/>
          <w:szCs w:val="24"/>
        </w:rPr>
      </w:pPr>
      <w:r w:rsidRPr="009B5707">
        <w:rPr>
          <w:rFonts w:eastAsia="Calibri" w:cstheme="minorHAnsi"/>
          <w:sz w:val="24"/>
          <w:szCs w:val="24"/>
        </w:rPr>
        <w:t xml:space="preserve">Looking forward to your thoughts and thank you for considering this request. </w:t>
      </w:r>
    </w:p>
    <w:p w14:paraId="32C3A913" w14:textId="77777777" w:rsidR="00AD4A17" w:rsidRPr="009B5707" w:rsidRDefault="00AD4A17" w:rsidP="00AD4A17">
      <w:pPr>
        <w:rPr>
          <w:rFonts w:eastAsia="Calibri" w:cstheme="minorHAnsi"/>
          <w:sz w:val="24"/>
          <w:szCs w:val="24"/>
        </w:rPr>
      </w:pPr>
    </w:p>
    <w:p w14:paraId="173A011E" w14:textId="77777777" w:rsidR="00AD4A17" w:rsidRPr="009B5707" w:rsidRDefault="00AD4A17" w:rsidP="00AD4A17">
      <w:pPr>
        <w:rPr>
          <w:rFonts w:eastAsia="Calibri" w:cstheme="minorHAnsi"/>
          <w:sz w:val="24"/>
          <w:szCs w:val="24"/>
        </w:rPr>
      </w:pPr>
      <w:r w:rsidRPr="009B5707">
        <w:rPr>
          <w:rFonts w:eastAsia="Calibri" w:cstheme="minorHAnsi"/>
          <w:sz w:val="24"/>
          <w:szCs w:val="24"/>
        </w:rPr>
        <w:t>Sincerely,</w:t>
      </w:r>
    </w:p>
    <w:p w14:paraId="12BF5A65" w14:textId="0C76F6E5" w:rsidR="00861A69" w:rsidRPr="009B5707" w:rsidRDefault="00AD4A17">
      <w:pPr>
        <w:rPr>
          <w:rFonts w:eastAsia="Calibri" w:cstheme="minorHAnsi"/>
          <w:i/>
          <w:iCs/>
          <w:sz w:val="24"/>
          <w:szCs w:val="24"/>
        </w:rPr>
      </w:pPr>
      <w:r w:rsidRPr="009B5707">
        <w:rPr>
          <w:rFonts w:eastAsia="Calibri" w:cstheme="minorHAnsi"/>
          <w:i/>
          <w:iCs/>
          <w:sz w:val="24"/>
          <w:szCs w:val="24"/>
        </w:rPr>
        <w:t>[Your Name]</w:t>
      </w:r>
    </w:p>
    <w:p w14:paraId="720DF4E6" w14:textId="77777777" w:rsidR="00AD4A17" w:rsidRPr="009B5707" w:rsidRDefault="00AD4A17">
      <w:pPr>
        <w:rPr>
          <w:rFonts w:eastAsia="Calibri" w:cstheme="minorHAnsi"/>
          <w:i/>
          <w:iCs/>
          <w:sz w:val="24"/>
          <w:szCs w:val="24"/>
        </w:rPr>
      </w:pPr>
    </w:p>
    <w:p w14:paraId="4EE94AC8" w14:textId="7BD239F4" w:rsidR="00AD4A17" w:rsidRPr="009B5707" w:rsidRDefault="00AD4A17">
      <w:pPr>
        <w:rPr>
          <w:rFonts w:eastAsia="Calibri" w:cstheme="minorHAnsi"/>
          <w:sz w:val="24"/>
          <w:szCs w:val="24"/>
        </w:rPr>
      </w:pPr>
      <w:r w:rsidRPr="009B5707">
        <w:rPr>
          <w:rFonts w:eastAsia="Calibri" w:cstheme="minorHAnsi"/>
          <w:noProof/>
          <w:sz w:val="24"/>
          <w:szCs w:val="24"/>
          <w14:ligatures w14:val="standardContextual"/>
        </w:rPr>
        <w:drawing>
          <wp:inline distT="0" distB="0" distL="0" distR="0" wp14:anchorId="4B0636DB" wp14:editId="064E9D8D">
            <wp:extent cx="1460500" cy="821531"/>
            <wp:effectExtent l="0" t="0" r="0" b="0"/>
            <wp:docPr id="875262748" name="Picture 2" descr="A logo with palm trees and a star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262748" name="Picture 2" descr="A logo with palm trees and a starfish&#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8188" cy="825856"/>
                    </a:xfrm>
                    <a:prstGeom prst="rect">
                      <a:avLst/>
                    </a:prstGeom>
                  </pic:spPr>
                </pic:pic>
              </a:graphicData>
            </a:graphic>
          </wp:inline>
        </w:drawing>
      </w:r>
    </w:p>
    <w:sectPr w:rsidR="00AD4A17" w:rsidRPr="009B570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A7CA" w14:textId="77777777" w:rsidR="00DE7A97" w:rsidRDefault="00DE7A97" w:rsidP="00AD4A17">
      <w:pPr>
        <w:spacing w:after="0" w:line="240" w:lineRule="auto"/>
      </w:pPr>
      <w:r>
        <w:separator/>
      </w:r>
    </w:p>
  </w:endnote>
  <w:endnote w:type="continuationSeparator" w:id="0">
    <w:p w14:paraId="5720625F" w14:textId="77777777" w:rsidR="00DE7A97" w:rsidRDefault="00DE7A97" w:rsidP="00AD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2A425" w14:textId="77777777" w:rsidR="00DE7A97" w:rsidRDefault="00DE7A97" w:rsidP="00AD4A17">
      <w:pPr>
        <w:spacing w:after="0" w:line="240" w:lineRule="auto"/>
      </w:pPr>
      <w:r>
        <w:separator/>
      </w:r>
    </w:p>
  </w:footnote>
  <w:footnote w:type="continuationSeparator" w:id="0">
    <w:p w14:paraId="256E8809" w14:textId="77777777" w:rsidR="00DE7A97" w:rsidRDefault="00DE7A97" w:rsidP="00AD4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5E95" w14:textId="4C5365B9" w:rsidR="00AD4A17" w:rsidRDefault="00AD4A17">
    <w:pPr>
      <w:pStyle w:val="Header"/>
    </w:pPr>
    <w:r>
      <w:rPr>
        <w:noProof/>
      </w:rPr>
      <w:drawing>
        <wp:anchor distT="0" distB="0" distL="114300" distR="114300" simplePos="0" relativeHeight="251659264" behindDoc="0" locked="0" layoutInCell="1" allowOverlap="1" wp14:anchorId="36725488" wp14:editId="6AF95496">
          <wp:simplePos x="0" y="0"/>
          <wp:positionH relativeFrom="page">
            <wp:align>right</wp:align>
          </wp:positionH>
          <wp:positionV relativeFrom="page">
            <wp:align>top</wp:align>
          </wp:positionV>
          <wp:extent cx="7766050" cy="1084426"/>
          <wp:effectExtent l="0" t="0" r="0" b="1905"/>
          <wp:wrapSquare wrapText="bothSides"/>
          <wp:docPr id="546772825" name="Picture 1" descr="A picture containing map, water, nature, ear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772825" name="Picture 1" descr="A picture containing map, water, nature, earth&#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6050" cy="10844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17"/>
    <w:rsid w:val="00051FBF"/>
    <w:rsid w:val="00861A69"/>
    <w:rsid w:val="00871E1A"/>
    <w:rsid w:val="009B5707"/>
    <w:rsid w:val="00AB5B77"/>
    <w:rsid w:val="00AD4A17"/>
    <w:rsid w:val="00DE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A63CB"/>
  <w15:chartTrackingRefBased/>
  <w15:docId w15:val="{C63756A5-2EF3-4797-81E7-34C01D1B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A1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A17"/>
    <w:rPr>
      <w:color w:val="0563C1" w:themeColor="hyperlink"/>
      <w:u w:val="single"/>
    </w:rPr>
  </w:style>
  <w:style w:type="character" w:styleId="Mention">
    <w:name w:val="Mention"/>
    <w:basedOn w:val="DefaultParagraphFont"/>
    <w:uiPriority w:val="99"/>
    <w:unhideWhenUsed/>
    <w:rsid w:val="00AD4A17"/>
    <w:rPr>
      <w:color w:val="2B579A"/>
      <w:shd w:val="clear" w:color="auto" w:fill="E6E6E6"/>
    </w:rPr>
  </w:style>
  <w:style w:type="paragraph" w:styleId="Header">
    <w:name w:val="header"/>
    <w:basedOn w:val="Normal"/>
    <w:link w:val="HeaderChar"/>
    <w:uiPriority w:val="99"/>
    <w:unhideWhenUsed/>
    <w:rsid w:val="00AD4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A17"/>
    <w:rPr>
      <w:kern w:val="0"/>
      <w14:ligatures w14:val="none"/>
    </w:rPr>
  </w:style>
  <w:style w:type="paragraph" w:styleId="Footer">
    <w:name w:val="footer"/>
    <w:basedOn w:val="Normal"/>
    <w:link w:val="FooterChar"/>
    <w:uiPriority w:val="99"/>
    <w:unhideWhenUsed/>
    <w:rsid w:val="00AD4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A17"/>
    <w:rPr>
      <w:kern w:val="0"/>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rdioco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Gonzalez</dc:creator>
  <cp:keywords/>
  <dc:description/>
  <cp:lastModifiedBy>Ernesto Gonzalez</cp:lastModifiedBy>
  <cp:revision>3</cp:revision>
  <dcterms:created xsi:type="dcterms:W3CDTF">2023-10-16T18:43:00Z</dcterms:created>
  <dcterms:modified xsi:type="dcterms:W3CDTF">2023-10-17T16:34:00Z</dcterms:modified>
</cp:coreProperties>
</file>